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42" w:rsidRPr="00DE7D42" w:rsidRDefault="00DE7D42" w:rsidP="00DE7D4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E7D42">
        <w:rPr>
          <w:b/>
          <w:sz w:val="28"/>
          <w:szCs w:val="28"/>
        </w:rPr>
        <w:t>Постановлением Правительства РФ от 30.12.2017 N 1717 внесены изменения в Правила противопожарного режима в Российской Федерации</w:t>
      </w:r>
    </w:p>
    <w:p w:rsidR="00DE7D42" w:rsidRPr="00DE7D42" w:rsidRDefault="00DE7D42" w:rsidP="00DE7D42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DE7D42" w:rsidRPr="00DE7D42" w:rsidRDefault="00DE7D42" w:rsidP="00DE7D42">
      <w:pPr>
        <w:ind w:right="141"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Правообладатели земельных участков, расположенных в границах населенных пунктов или в садоводческих, огороднических и дачных объединениях, возложена обязанность </w:t>
      </w:r>
      <w:proofErr w:type="gramStart"/>
      <w:r w:rsidRPr="00DE7D42">
        <w:rPr>
          <w:sz w:val="28"/>
          <w:szCs w:val="28"/>
        </w:rPr>
        <w:t>производить</w:t>
      </w:r>
      <w:proofErr w:type="gramEnd"/>
      <w:r w:rsidRPr="00DE7D42">
        <w:rPr>
          <w:sz w:val="28"/>
          <w:szCs w:val="28"/>
        </w:rPr>
        <w:t xml:space="preserve"> регулярную уборку мусора и покос травы. Устанавливается, что 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 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Уборка мусора и покос травы должны производиться правообладателем (собственником, землепользователем, землевладельцем, арендатором земельного участка) в пределах границы соответствующего земельного участка, определяемой на основании кадастрового или межевого плана.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  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 xml:space="preserve">Кроме того, запрещается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 в полосах отвода и охранных зонах дорог, а также на участках железнодорожных путей и автомобильных дорог. </w:t>
      </w: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</w:p>
    <w:p w:rsidR="00DE7D42" w:rsidRPr="00DE7D42" w:rsidRDefault="00DE7D42" w:rsidP="00DE7D42">
      <w:pPr>
        <w:ind w:firstLine="709"/>
        <w:jc w:val="both"/>
        <w:rPr>
          <w:sz w:val="28"/>
          <w:szCs w:val="28"/>
        </w:rPr>
      </w:pPr>
      <w:r w:rsidRPr="00DE7D42">
        <w:rPr>
          <w:sz w:val="28"/>
          <w:szCs w:val="28"/>
        </w:rPr>
        <w:t>Запрещается в границах полос отвода и придорожных полосах автомобильных дорог, в границах полос отвода и охранных зонах железнодорожных дорог, путепроводов и продуктопроводов выжигать сухую травяную растительность, разводить костры, сжигать хворост, порубочные остатки и горючие материалы, а так же оставлять сухостойные деревья и кустарники.</w:t>
      </w:r>
    </w:p>
    <w:p w:rsidR="00D12E2C" w:rsidRPr="00DE7D42" w:rsidRDefault="00D12E2C">
      <w:pPr>
        <w:rPr>
          <w:sz w:val="28"/>
          <w:szCs w:val="28"/>
        </w:rPr>
      </w:pPr>
    </w:p>
    <w:sectPr w:rsidR="00D12E2C" w:rsidRPr="00DE7D42" w:rsidSect="00D1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42"/>
    <w:rsid w:val="00D12E2C"/>
    <w:rsid w:val="00D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>MultiDVD Team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2019-04-02T11:05:00Z</dcterms:created>
  <dcterms:modified xsi:type="dcterms:W3CDTF">2019-04-02T11:07:00Z</dcterms:modified>
</cp:coreProperties>
</file>